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B42" w:rsidRPr="007A5B42" w:rsidRDefault="007A5B42" w:rsidP="007A5B42">
      <w:pPr>
        <w:rPr>
          <w:lang w:val="en-US"/>
        </w:rPr>
      </w:pPr>
      <w:r w:rsidRPr="007A5B42">
        <w:rPr>
          <w:lang w:val="en-US"/>
        </w:rPr>
        <w:t>UDC 621.436</w:t>
      </w:r>
    </w:p>
    <w:p w:rsidR="007A5B42" w:rsidRPr="007A5B42" w:rsidRDefault="007A5B42" w:rsidP="007A5B42">
      <w:pPr>
        <w:rPr>
          <w:lang w:val="en-US"/>
        </w:rPr>
      </w:pPr>
      <w:r w:rsidRPr="007A5B42">
        <w:rPr>
          <w:lang w:val="en-US"/>
        </w:rPr>
        <w:t>Levterov A.M. IPMash NASU to diesels building / A.M.</w:t>
      </w:r>
    </w:p>
    <w:p w:rsidR="007A5B42" w:rsidRPr="007A5B42" w:rsidRDefault="007A5B42" w:rsidP="007A5B42">
      <w:pPr>
        <w:rPr>
          <w:lang w:val="en-US"/>
        </w:rPr>
      </w:pPr>
      <w:r w:rsidRPr="007A5B42">
        <w:rPr>
          <w:lang w:val="en-US"/>
        </w:rPr>
        <w:t>Levterov // Internal combustion engines. – 2011. – № 1. –</w:t>
      </w:r>
    </w:p>
    <w:p w:rsidR="007A5B42" w:rsidRPr="007A5B42" w:rsidRDefault="007A5B42" w:rsidP="007A5B42">
      <w:pPr>
        <w:rPr>
          <w:lang w:val="en-US"/>
        </w:rPr>
      </w:pPr>
      <w:r w:rsidRPr="007A5B42">
        <w:rPr>
          <w:lang w:val="en-US"/>
        </w:rPr>
        <w:t>P.84-86.</w:t>
      </w:r>
    </w:p>
    <w:p w:rsidR="007A5B42" w:rsidRPr="007A5B42" w:rsidRDefault="007A5B42" w:rsidP="007A5B42">
      <w:pPr>
        <w:rPr>
          <w:lang w:val="en-US"/>
        </w:rPr>
      </w:pPr>
      <w:r w:rsidRPr="007A5B42">
        <w:rPr>
          <w:lang w:val="en-US"/>
        </w:rPr>
        <w:t>It is mentioned that in a process of districting claims to</w:t>
      </w:r>
    </w:p>
    <w:p w:rsidR="007A5B42" w:rsidRPr="007A5B42" w:rsidRDefault="007A5B42" w:rsidP="007A5B42">
      <w:pPr>
        <w:rPr>
          <w:lang w:val="en-US"/>
        </w:rPr>
      </w:pPr>
      <w:r w:rsidRPr="007A5B42">
        <w:rPr>
          <w:lang w:val="en-US"/>
        </w:rPr>
        <w:t>technical level of diesels the range of problems and tasks also</w:t>
      </w:r>
    </w:p>
    <w:p w:rsidR="007A5B42" w:rsidRPr="007A5B42" w:rsidRDefault="007A5B42" w:rsidP="007A5B42">
      <w:pPr>
        <w:rPr>
          <w:lang w:val="en-US"/>
        </w:rPr>
      </w:pPr>
      <w:r w:rsidRPr="007A5B42">
        <w:rPr>
          <w:lang w:val="en-US"/>
        </w:rPr>
        <w:t>expended. Among them are life gain, search for new materials,</w:t>
      </w:r>
    </w:p>
    <w:p w:rsidR="007A5B42" w:rsidRPr="007A5B42" w:rsidRDefault="007A5B42" w:rsidP="007A5B42">
      <w:pPr>
        <w:rPr>
          <w:lang w:val="en-US"/>
        </w:rPr>
      </w:pPr>
      <w:r w:rsidRPr="007A5B42">
        <w:rPr>
          <w:lang w:val="en-US"/>
        </w:rPr>
        <w:t>modeling and incylinder’s processes organization and</w:t>
      </w:r>
    </w:p>
    <w:p w:rsidR="007A5B42" w:rsidRPr="007A5B42" w:rsidRDefault="007A5B42" w:rsidP="007A5B42">
      <w:pPr>
        <w:rPr>
          <w:lang w:val="en-US"/>
        </w:rPr>
      </w:pPr>
      <w:r w:rsidRPr="007A5B42">
        <w:rPr>
          <w:lang w:val="en-US"/>
        </w:rPr>
        <w:t>heat-mass exchange processes. To solve all this problems the</w:t>
      </w:r>
    </w:p>
    <w:p w:rsidR="007A5B42" w:rsidRPr="007A5B42" w:rsidRDefault="007A5B42" w:rsidP="007A5B42">
      <w:pPr>
        <w:rPr>
          <w:lang w:val="en-US"/>
        </w:rPr>
      </w:pPr>
      <w:r w:rsidRPr="007A5B42">
        <w:rPr>
          <w:lang w:val="en-US"/>
        </w:rPr>
        <w:t>sector of heat engines was established at the Institute of the</w:t>
      </w:r>
    </w:p>
    <w:p w:rsidR="007A5B42" w:rsidRPr="007A5B42" w:rsidRDefault="007A5B42" w:rsidP="007A5B42">
      <w:pPr>
        <w:rPr>
          <w:lang w:val="en-US"/>
        </w:rPr>
      </w:pPr>
      <w:r w:rsidRPr="007A5B42">
        <w:rPr>
          <w:lang w:val="en-US"/>
        </w:rPr>
        <w:t>problems in mashinebuilding NASU. The most powerful</w:t>
      </w:r>
    </w:p>
    <w:p w:rsidR="007A5B42" w:rsidRPr="007A5B42" w:rsidRDefault="007A5B42" w:rsidP="007A5B42">
      <w:pPr>
        <w:rPr>
          <w:lang w:val="en-US"/>
        </w:rPr>
      </w:pPr>
      <w:r w:rsidRPr="007A5B42">
        <w:rPr>
          <w:lang w:val="en-US"/>
        </w:rPr>
        <w:t>reseaech works of the institute were the study of the working</w:t>
      </w:r>
    </w:p>
    <w:p w:rsidR="007A5B42" w:rsidRPr="007A5B42" w:rsidRDefault="007A5B42" w:rsidP="007A5B42">
      <w:pPr>
        <w:rPr>
          <w:lang w:val="en-US"/>
        </w:rPr>
      </w:pPr>
      <w:r w:rsidRPr="007A5B42">
        <w:rPr>
          <w:lang w:val="en-US"/>
        </w:rPr>
        <w:t>cycles and processes in facility and devices, development the</w:t>
      </w:r>
    </w:p>
    <w:p w:rsidR="007A5B42" w:rsidRPr="007A5B42" w:rsidRDefault="007A5B42" w:rsidP="007A5B42">
      <w:r w:rsidRPr="007A5B42">
        <w:rPr>
          <w:lang w:val="en-US"/>
        </w:rPr>
        <w:t xml:space="preserve">new gas and multipower equipment for gas-diesel engines. </w:t>
      </w:r>
      <w:r w:rsidRPr="007A5B42">
        <w:t>9.</w:t>
      </w:r>
    </w:p>
    <w:p w:rsidR="00A0545B" w:rsidRPr="008A6B3D" w:rsidRDefault="007A5B42" w:rsidP="007A5B42">
      <w:pPr>
        <w:rPr>
          <w:lang w:val="en-US"/>
        </w:rPr>
      </w:pPr>
      <w:proofErr w:type="spellStart"/>
      <w:r w:rsidRPr="007A5B42">
        <w:t>Bibliogr</w:t>
      </w:r>
      <w:proofErr w:type="spellEnd"/>
      <w:r w:rsidRPr="007A5B42">
        <w:t xml:space="preserve">. 11 </w:t>
      </w:r>
      <w:proofErr w:type="spellStart"/>
      <w:r w:rsidRPr="007A5B42">
        <w:t>names</w:t>
      </w:r>
      <w:proofErr w:type="spellEnd"/>
      <w:r w:rsidRPr="007A5B42">
        <w:t>.</w:t>
      </w:r>
    </w:p>
    <w:sectPr w:rsidR="00A0545B" w:rsidRPr="008A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45B"/>
    <w:rsid w:val="000808D3"/>
    <w:rsid w:val="000B2803"/>
    <w:rsid w:val="00327D53"/>
    <w:rsid w:val="00364F2B"/>
    <w:rsid w:val="00426503"/>
    <w:rsid w:val="004A08B8"/>
    <w:rsid w:val="004E2562"/>
    <w:rsid w:val="00527501"/>
    <w:rsid w:val="00726931"/>
    <w:rsid w:val="007A5B42"/>
    <w:rsid w:val="008A6B3D"/>
    <w:rsid w:val="008C5B88"/>
    <w:rsid w:val="0090243B"/>
    <w:rsid w:val="009E57E8"/>
    <w:rsid w:val="00A0545B"/>
    <w:rsid w:val="00C16574"/>
    <w:rsid w:val="00CD4A30"/>
    <w:rsid w:val="00DA1768"/>
    <w:rsid w:val="00FF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2012-11-21T10:46:00Z</dcterms:created>
  <dcterms:modified xsi:type="dcterms:W3CDTF">2012-11-21T10:46:00Z</dcterms:modified>
</cp:coreProperties>
</file>