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92" w:rsidRPr="00BE7392" w:rsidRDefault="00BE7392" w:rsidP="00BE7392">
      <w:pPr>
        <w:rPr>
          <w:sz w:val="24"/>
          <w:szCs w:val="24"/>
        </w:rPr>
      </w:pPr>
      <w:r w:rsidRPr="00BE7392">
        <w:rPr>
          <w:sz w:val="24"/>
          <w:szCs w:val="24"/>
        </w:rPr>
        <w:t>УДК 621.431.73</w:t>
      </w:r>
    </w:p>
    <w:p w:rsidR="00C2288C" w:rsidRPr="00C2288C" w:rsidRDefault="00C2288C" w:rsidP="00C2288C">
      <w:pPr>
        <w:rPr>
          <w:sz w:val="24"/>
          <w:szCs w:val="24"/>
        </w:rPr>
      </w:pPr>
      <w:r w:rsidRPr="00C2288C">
        <w:rPr>
          <w:sz w:val="24"/>
          <w:szCs w:val="24"/>
        </w:rPr>
        <w:t>УДК 621.43.031.3</w:t>
      </w:r>
    </w:p>
    <w:p w:rsidR="00C2288C" w:rsidRPr="00C2288C" w:rsidRDefault="00C2288C" w:rsidP="00C2288C">
      <w:pPr>
        <w:rPr>
          <w:sz w:val="24"/>
          <w:szCs w:val="24"/>
        </w:rPr>
      </w:pPr>
      <w:r w:rsidRPr="00C2288C">
        <w:rPr>
          <w:sz w:val="24"/>
          <w:szCs w:val="24"/>
        </w:rPr>
        <w:t xml:space="preserve">С.А. Алёхин, В.П. Герасименко, И.А. </w:t>
      </w:r>
      <w:proofErr w:type="spellStart"/>
      <w:r w:rsidRPr="00C2288C">
        <w:rPr>
          <w:sz w:val="24"/>
          <w:szCs w:val="24"/>
        </w:rPr>
        <w:t>Краюшкин</w:t>
      </w:r>
      <w:proofErr w:type="spellEnd"/>
      <w:r w:rsidRPr="00C2288C">
        <w:rPr>
          <w:sz w:val="24"/>
          <w:szCs w:val="24"/>
        </w:rPr>
        <w:t>, Ю.А.</w:t>
      </w:r>
    </w:p>
    <w:p w:rsidR="00C2288C" w:rsidRPr="00C2288C" w:rsidRDefault="00C2288C" w:rsidP="00C2288C">
      <w:pPr>
        <w:rPr>
          <w:sz w:val="24"/>
          <w:szCs w:val="24"/>
        </w:rPr>
      </w:pPr>
      <w:proofErr w:type="spellStart"/>
      <w:r w:rsidRPr="00C2288C">
        <w:rPr>
          <w:sz w:val="24"/>
          <w:szCs w:val="24"/>
        </w:rPr>
        <w:t>Анимов</w:t>
      </w:r>
      <w:proofErr w:type="spellEnd"/>
      <w:r w:rsidRPr="00C2288C">
        <w:rPr>
          <w:sz w:val="24"/>
          <w:szCs w:val="24"/>
        </w:rPr>
        <w:t xml:space="preserve"> Сравнительный анализ одно- и двухступенчатого компрессора для наддува высокофорсированных</w:t>
      </w:r>
      <w:r w:rsidRPr="00C2288C">
        <w:rPr>
          <w:sz w:val="24"/>
          <w:szCs w:val="24"/>
        </w:rPr>
        <w:t xml:space="preserve"> </w:t>
      </w:r>
      <w:r w:rsidRPr="00C2288C">
        <w:rPr>
          <w:sz w:val="24"/>
          <w:szCs w:val="24"/>
        </w:rPr>
        <w:t>танковых дизелей // Двигатели внутреннего сгорания. –</w:t>
      </w:r>
    </w:p>
    <w:p w:rsidR="00C2288C" w:rsidRPr="00C2288C" w:rsidRDefault="00C2288C" w:rsidP="00C2288C">
      <w:pPr>
        <w:rPr>
          <w:sz w:val="24"/>
          <w:szCs w:val="24"/>
        </w:rPr>
      </w:pPr>
      <w:r w:rsidRPr="00C2288C">
        <w:rPr>
          <w:sz w:val="24"/>
          <w:szCs w:val="24"/>
        </w:rPr>
        <w:t>2007. – №1. – С.76-80.</w:t>
      </w:r>
    </w:p>
    <w:p w:rsidR="00C2288C" w:rsidRPr="00C2288C" w:rsidRDefault="00C2288C" w:rsidP="00C2288C">
      <w:pPr>
        <w:rPr>
          <w:sz w:val="24"/>
          <w:szCs w:val="24"/>
        </w:rPr>
      </w:pPr>
      <w:r w:rsidRPr="00C2288C">
        <w:rPr>
          <w:sz w:val="24"/>
          <w:szCs w:val="24"/>
        </w:rPr>
        <w:t xml:space="preserve">Проведено сравнение характеристик </w:t>
      </w:r>
      <w:proofErr w:type="spellStart"/>
      <w:r w:rsidRPr="00C2288C">
        <w:rPr>
          <w:sz w:val="24"/>
          <w:szCs w:val="24"/>
        </w:rPr>
        <w:t>высоконапорно</w:t>
      </w:r>
      <w:proofErr w:type="spellEnd"/>
      <w:r w:rsidRPr="00C2288C">
        <w:rPr>
          <w:sz w:val="24"/>
          <w:szCs w:val="24"/>
        </w:rPr>
        <w:t>-</w:t>
      </w:r>
    </w:p>
    <w:p w:rsidR="00C2288C" w:rsidRPr="00C2288C" w:rsidRDefault="00C2288C" w:rsidP="00C2288C">
      <w:pPr>
        <w:rPr>
          <w:sz w:val="24"/>
          <w:szCs w:val="24"/>
        </w:rPr>
      </w:pPr>
      <w:proofErr w:type="gramStart"/>
      <w:r w:rsidRPr="00C2288C">
        <w:rPr>
          <w:sz w:val="24"/>
          <w:szCs w:val="24"/>
        </w:rPr>
        <w:t>го компрессора в одно- и двухступенчатом исполнениях</w:t>
      </w:r>
      <w:proofErr w:type="gramEnd"/>
    </w:p>
    <w:p w:rsidR="00C2288C" w:rsidRPr="00C2288C" w:rsidRDefault="00C2288C" w:rsidP="00C2288C">
      <w:pPr>
        <w:rPr>
          <w:sz w:val="24"/>
          <w:szCs w:val="24"/>
        </w:rPr>
      </w:pPr>
      <w:r w:rsidRPr="00C2288C">
        <w:rPr>
          <w:sz w:val="24"/>
          <w:szCs w:val="24"/>
        </w:rPr>
        <w:t xml:space="preserve">для наддува двухтактного танкового дизеля с </w:t>
      </w:r>
      <w:proofErr w:type="spellStart"/>
      <w:r w:rsidRPr="00C2288C">
        <w:rPr>
          <w:sz w:val="24"/>
          <w:szCs w:val="24"/>
        </w:rPr>
        <w:t>механиче</w:t>
      </w:r>
      <w:proofErr w:type="spellEnd"/>
      <w:r w:rsidRPr="00C2288C">
        <w:rPr>
          <w:sz w:val="24"/>
          <w:szCs w:val="24"/>
        </w:rPr>
        <w:t>-</w:t>
      </w:r>
    </w:p>
    <w:p w:rsidR="00C2288C" w:rsidRPr="00C2288C" w:rsidRDefault="00C2288C" w:rsidP="00C2288C">
      <w:pPr>
        <w:rPr>
          <w:sz w:val="24"/>
          <w:szCs w:val="24"/>
        </w:rPr>
      </w:pPr>
      <w:proofErr w:type="spellStart"/>
      <w:r w:rsidRPr="00C2288C">
        <w:rPr>
          <w:sz w:val="24"/>
          <w:szCs w:val="24"/>
        </w:rPr>
        <w:t>ской</w:t>
      </w:r>
      <w:proofErr w:type="spellEnd"/>
      <w:r w:rsidRPr="00C2288C">
        <w:rPr>
          <w:sz w:val="24"/>
          <w:szCs w:val="24"/>
        </w:rPr>
        <w:t xml:space="preserve"> связью с турбокомпрессорным агрегатом. Показаны</w:t>
      </w:r>
    </w:p>
    <w:p w:rsidR="00C2288C" w:rsidRPr="00C2288C" w:rsidRDefault="00C2288C" w:rsidP="00C2288C">
      <w:pPr>
        <w:rPr>
          <w:sz w:val="24"/>
          <w:szCs w:val="24"/>
        </w:rPr>
      </w:pPr>
      <w:r w:rsidRPr="00C2288C">
        <w:rPr>
          <w:sz w:val="24"/>
          <w:szCs w:val="24"/>
        </w:rPr>
        <w:t>преимущества и целесообразность применения наддува</w:t>
      </w:r>
    </w:p>
    <w:p w:rsidR="00C2288C" w:rsidRPr="00C2288C" w:rsidRDefault="00C2288C" w:rsidP="00C2288C">
      <w:pPr>
        <w:rPr>
          <w:sz w:val="24"/>
          <w:szCs w:val="24"/>
        </w:rPr>
      </w:pPr>
      <w:r w:rsidRPr="00C2288C">
        <w:rPr>
          <w:sz w:val="24"/>
          <w:szCs w:val="24"/>
        </w:rPr>
        <w:t>дизеля одноступенчатым центробежным компрессором</w:t>
      </w:r>
    </w:p>
    <w:p w:rsidR="00C2288C" w:rsidRPr="00C2288C" w:rsidRDefault="00C2288C" w:rsidP="00C2288C">
      <w:pPr>
        <w:rPr>
          <w:sz w:val="24"/>
          <w:szCs w:val="24"/>
        </w:rPr>
      </w:pPr>
      <w:r w:rsidRPr="00C2288C">
        <w:rPr>
          <w:sz w:val="24"/>
          <w:szCs w:val="24"/>
        </w:rPr>
        <w:t>вплоть до степени повышения давления воздуха 4,0...4,5.</w:t>
      </w:r>
    </w:p>
    <w:p w:rsidR="00A6714A" w:rsidRPr="00A6714A" w:rsidRDefault="00C2288C" w:rsidP="00C2288C">
      <w:pPr>
        <w:rPr>
          <w:sz w:val="24"/>
          <w:szCs w:val="24"/>
          <w:lang w:val="en-US"/>
        </w:rPr>
      </w:pPr>
      <w:proofErr w:type="spellStart"/>
      <w:proofErr w:type="gramStart"/>
      <w:r w:rsidRPr="00C2288C">
        <w:rPr>
          <w:sz w:val="24"/>
          <w:szCs w:val="24"/>
          <w:lang w:val="en-US"/>
        </w:rPr>
        <w:t>Табл</w:t>
      </w:r>
      <w:proofErr w:type="spellEnd"/>
      <w:r w:rsidRPr="00C2288C">
        <w:rPr>
          <w:sz w:val="24"/>
          <w:szCs w:val="24"/>
          <w:lang w:val="en-US"/>
        </w:rPr>
        <w:t>. 1.</w:t>
      </w:r>
      <w:proofErr w:type="gramEnd"/>
      <w:r w:rsidRPr="00C2288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C2288C">
        <w:rPr>
          <w:sz w:val="24"/>
          <w:szCs w:val="24"/>
          <w:lang w:val="en-US"/>
        </w:rPr>
        <w:t>Ил</w:t>
      </w:r>
      <w:proofErr w:type="spellEnd"/>
      <w:r w:rsidRPr="00C2288C">
        <w:rPr>
          <w:sz w:val="24"/>
          <w:szCs w:val="24"/>
          <w:lang w:val="en-US"/>
        </w:rPr>
        <w:t>. 2.</w:t>
      </w:r>
      <w:proofErr w:type="gramEnd"/>
      <w:r w:rsidRPr="00C2288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C2288C">
        <w:rPr>
          <w:sz w:val="24"/>
          <w:szCs w:val="24"/>
          <w:lang w:val="en-US"/>
        </w:rPr>
        <w:t>Библиогр</w:t>
      </w:r>
      <w:proofErr w:type="spellEnd"/>
      <w:r w:rsidRPr="00C2288C">
        <w:rPr>
          <w:sz w:val="24"/>
          <w:szCs w:val="24"/>
          <w:lang w:val="en-US"/>
        </w:rPr>
        <w:t xml:space="preserve">. 11 </w:t>
      </w:r>
      <w:proofErr w:type="spellStart"/>
      <w:r w:rsidRPr="00C2288C">
        <w:rPr>
          <w:sz w:val="24"/>
          <w:szCs w:val="24"/>
          <w:lang w:val="en-US"/>
        </w:rPr>
        <w:t>назв</w:t>
      </w:r>
      <w:proofErr w:type="spellEnd"/>
      <w:r w:rsidRPr="00C2288C">
        <w:rPr>
          <w:sz w:val="24"/>
          <w:szCs w:val="24"/>
          <w:lang w:val="en-US"/>
        </w:rPr>
        <w:t>.</w:t>
      </w:r>
      <w:proofErr w:type="gramEnd"/>
    </w:p>
    <w:sectPr w:rsidR="00A6714A" w:rsidRPr="00A6714A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C4CBB"/>
    <w:rsid w:val="000F397F"/>
    <w:rsid w:val="001306A3"/>
    <w:rsid w:val="00262F78"/>
    <w:rsid w:val="002A3698"/>
    <w:rsid w:val="002B188F"/>
    <w:rsid w:val="002D2F52"/>
    <w:rsid w:val="00393DE5"/>
    <w:rsid w:val="003A1C6A"/>
    <w:rsid w:val="003A286C"/>
    <w:rsid w:val="00400727"/>
    <w:rsid w:val="004327C9"/>
    <w:rsid w:val="004378C1"/>
    <w:rsid w:val="004520E6"/>
    <w:rsid w:val="00463F96"/>
    <w:rsid w:val="0051072A"/>
    <w:rsid w:val="00543BFE"/>
    <w:rsid w:val="00547CD6"/>
    <w:rsid w:val="005F14AE"/>
    <w:rsid w:val="006446E5"/>
    <w:rsid w:val="00670C4F"/>
    <w:rsid w:val="00697043"/>
    <w:rsid w:val="006B3BE6"/>
    <w:rsid w:val="00701E2A"/>
    <w:rsid w:val="00783EED"/>
    <w:rsid w:val="00825608"/>
    <w:rsid w:val="0086274C"/>
    <w:rsid w:val="008C2746"/>
    <w:rsid w:val="008E672D"/>
    <w:rsid w:val="0099452E"/>
    <w:rsid w:val="009D5BB3"/>
    <w:rsid w:val="00A6714A"/>
    <w:rsid w:val="00B57F5C"/>
    <w:rsid w:val="00BE7392"/>
    <w:rsid w:val="00C2288C"/>
    <w:rsid w:val="00C75FB1"/>
    <w:rsid w:val="00C95E8D"/>
    <w:rsid w:val="00D53C64"/>
    <w:rsid w:val="00E313C7"/>
    <w:rsid w:val="00E454B5"/>
    <w:rsid w:val="00E47FF6"/>
    <w:rsid w:val="00E67E69"/>
    <w:rsid w:val="00E94598"/>
    <w:rsid w:val="00E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>Krokoz™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2012-12-11T09:38:00Z</dcterms:created>
  <dcterms:modified xsi:type="dcterms:W3CDTF">2012-12-11T09:38:00Z</dcterms:modified>
</cp:coreProperties>
</file>